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19850" w14:textId="0629BB2F" w:rsidR="00DC50A9" w:rsidRPr="00766092" w:rsidRDefault="00264DC4" w:rsidP="00766092">
      <w:pPr>
        <w:pBdr>
          <w:top w:val="nil"/>
          <w:left w:val="nil"/>
          <w:bottom w:val="nil"/>
          <w:right w:val="nil"/>
          <w:between w:val="nil"/>
        </w:pBdr>
        <w:spacing w:line="360" w:lineRule="auto"/>
        <w:ind w:firstLine="1"/>
        <w:jc w:val="both"/>
        <w:rPr>
          <w:rFonts w:ascii="Arial" w:eastAsia="Arial" w:hAnsi="Arial" w:cs="Arial"/>
          <w:b/>
          <w:color w:val="000000"/>
          <w:sz w:val="34"/>
          <w:szCs w:val="34"/>
        </w:rPr>
      </w:pPr>
      <w:r>
        <w:rPr>
          <w:noProof/>
          <w:lang w:val="es-AR" w:eastAsia="es-AR"/>
        </w:rPr>
        <mc:AlternateContent>
          <mc:Choice Requires="wpg">
            <w:drawing>
              <wp:anchor distT="0" distB="0" distL="0" distR="0" simplePos="0" relativeHeight="251658240" behindDoc="0" locked="0" layoutInCell="1" hidden="0" allowOverlap="1" wp14:anchorId="4D2D0B87" wp14:editId="5373AD4A">
                <wp:simplePos x="0" y="0"/>
                <wp:positionH relativeFrom="column">
                  <wp:posOffset>-26035</wp:posOffset>
                </wp:positionH>
                <wp:positionV relativeFrom="paragraph">
                  <wp:posOffset>757555</wp:posOffset>
                </wp:positionV>
                <wp:extent cx="5892800" cy="586105"/>
                <wp:effectExtent l="0" t="0" r="12700" b="4445"/>
                <wp:wrapTopAndBottom distT="0" distB="0"/>
                <wp:docPr id="3" name="3 Grupo"/>
                <wp:cNvGraphicFramePr/>
                <a:graphic xmlns:a="http://schemas.openxmlformats.org/drawingml/2006/main">
                  <a:graphicData uri="http://schemas.microsoft.com/office/word/2010/wordprocessingGroup">
                    <wpg:wgp>
                      <wpg:cNvGrpSpPr/>
                      <wpg:grpSpPr>
                        <a:xfrm>
                          <a:off x="0" y="0"/>
                          <a:ext cx="5892800" cy="586105"/>
                          <a:chOff x="2402913" y="3510118"/>
                          <a:chExt cx="5893750" cy="587416"/>
                        </a:xfrm>
                      </wpg:grpSpPr>
                      <wpg:grpSp>
                        <wpg:cNvPr id="1" name="1 Grupo"/>
                        <wpg:cNvGrpSpPr/>
                        <wpg:grpSpPr>
                          <a:xfrm>
                            <a:off x="2402913" y="3510118"/>
                            <a:ext cx="5893750" cy="587416"/>
                            <a:chOff x="2311653" y="3594580"/>
                            <a:chExt cx="6076504" cy="436728"/>
                          </a:xfrm>
                        </wpg:grpSpPr>
                        <wps:wsp>
                          <wps:cNvPr id="2" name="2 Rectángulo"/>
                          <wps:cNvSpPr/>
                          <wps:spPr>
                            <a:xfrm>
                              <a:off x="2311653" y="3594580"/>
                              <a:ext cx="6068675" cy="401275"/>
                            </a:xfrm>
                            <a:prstGeom prst="rect">
                              <a:avLst/>
                            </a:prstGeom>
                            <a:noFill/>
                            <a:ln>
                              <a:noFill/>
                            </a:ln>
                          </wps:spPr>
                          <wps:txbx>
                            <w:txbxContent>
                              <w:p w14:paraId="0C8EC92A" w14:textId="77777777" w:rsidR="00ED653A" w:rsidRDefault="00ED653A">
                                <w:pPr>
                                  <w:textDirection w:val="btLr"/>
                                </w:pPr>
                              </w:p>
                            </w:txbxContent>
                          </wps:txbx>
                          <wps:bodyPr spcFirstLastPara="1" wrap="square" lIns="91425" tIns="91425" rIns="91425" bIns="91425" anchor="ctr" anchorCtr="0">
                            <a:noAutofit/>
                          </wps:bodyPr>
                        </wps:wsp>
                        <wpg:grpSp>
                          <wpg:cNvPr id="4" name="4 Grupo"/>
                          <wpg:cNvGrpSpPr/>
                          <wpg:grpSpPr>
                            <a:xfrm>
                              <a:off x="2311653" y="3594580"/>
                              <a:ext cx="6076504" cy="436728"/>
                              <a:chOff x="0" y="0"/>
                              <a:chExt cx="6076504" cy="436728"/>
                            </a:xfrm>
                          </wpg:grpSpPr>
                          <wps:wsp>
                            <wps:cNvPr id="5" name="5 Rectángulo"/>
                            <wps:cNvSpPr/>
                            <wps:spPr>
                              <a:xfrm>
                                <a:off x="0" y="0"/>
                                <a:ext cx="6068675" cy="370825"/>
                              </a:xfrm>
                              <a:prstGeom prst="rect">
                                <a:avLst/>
                              </a:prstGeom>
                              <a:noFill/>
                              <a:ln>
                                <a:noFill/>
                              </a:ln>
                            </wps:spPr>
                            <wps:txbx>
                              <w:txbxContent>
                                <w:p w14:paraId="2D97398B" w14:textId="5559A3E4" w:rsidR="00ED653A" w:rsidRDefault="00DC50A9">
                                  <w:pPr>
                                    <w:textDirection w:val="btLr"/>
                                  </w:pPr>
                                  <w:r w:rsidRPr="009231F3">
                                    <w:rPr>
                                      <w:rFonts w:ascii="Arial" w:eastAsia="Times New Roman" w:hAnsi="Arial" w:cs="Arial"/>
                                      <w:u w:val="single"/>
                                      <w:lang w:eastAsia="es-AR"/>
                                    </w:rPr>
                                    <w:t>Taller de gestión administrativa y educativa para secretarios académicos de la Dirección Centros de Entrenamiento.</w:t>
                                  </w:r>
                                </w:p>
                              </w:txbxContent>
                            </wps:txbx>
                            <wps:bodyPr spcFirstLastPara="1" wrap="square" lIns="91425" tIns="91425" rIns="91425" bIns="91425" anchor="ctr" anchorCtr="0">
                              <a:noAutofit/>
                            </wps:bodyPr>
                          </wps:wsp>
                          <wps:wsp>
                            <wps:cNvPr id="6" name="6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7" name="7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8" name="8 Rectángulo"/>
                            <wps:cNvSpPr/>
                            <wps:spPr>
                              <a:xfrm>
                                <a:off x="32741" y="35439"/>
                                <a:ext cx="6043763" cy="401289"/>
                              </a:xfrm>
                              <a:prstGeom prst="rect">
                                <a:avLst/>
                              </a:prstGeom>
                              <a:noFill/>
                              <a:ln>
                                <a:noFill/>
                              </a:ln>
                            </wps:spPr>
                            <wps:txbx>
                              <w:txbxContent>
                                <w:p w14:paraId="7FE70C00" w14:textId="77777777" w:rsidR="00F22B83" w:rsidRPr="00F22B83" w:rsidRDefault="00F22B83" w:rsidP="00F22B83">
                                  <w:pPr>
                                    <w:tabs>
                                      <w:tab w:val="left" w:pos="426"/>
                                    </w:tabs>
                                    <w:spacing w:line="360" w:lineRule="auto"/>
                                    <w:jc w:val="both"/>
                                    <w:rPr>
                                      <w:rFonts w:ascii="Arial" w:eastAsia="Times New Roman" w:hAnsi="Arial" w:cs="Arial"/>
                                      <w:lang w:eastAsia="es-AR"/>
                                    </w:rPr>
                                  </w:pPr>
                                  <w:r w:rsidRPr="00F22B83">
                                    <w:rPr>
                                      <w:rFonts w:ascii="Arial" w:eastAsia="Times New Roman" w:hAnsi="Arial" w:cs="Arial"/>
                                      <w:lang w:eastAsia="es-AR"/>
                                    </w:rPr>
                                    <w:t>Curso lenguaje claro aplicado a la función policial.</w:t>
                                  </w:r>
                                </w:p>
                                <w:p w14:paraId="6CD5791A" w14:textId="374F7FCF" w:rsidR="00ED653A" w:rsidRPr="00C55935" w:rsidRDefault="00ED653A" w:rsidP="008626FA">
                                  <w:pPr>
                                    <w:spacing w:before="160"/>
                                    <w:textDirection w:val="btLr"/>
                                    <w:rPr>
                                      <w:rFonts w:ascii="Arial" w:hAnsi="Arial" w:cs="Arial"/>
                                      <w:bCs/>
                                    </w:rPr>
                                  </w:pPr>
                                </w:p>
                              </w:txbxContent>
                            </wps:txbx>
                            <wps:bodyPr spcFirstLastPara="1" wrap="square" lIns="0" tIns="0" rIns="0" bIns="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D2D0B87" id="3 Grupo" o:spid="_x0000_s1026" style="position:absolute;left:0;text-align:left;margin-left:-2.05pt;margin-top:59.65pt;width:464pt;height:46.15pt;z-index:251658240;mso-wrap-distance-left:0;mso-wrap-distance-right:0;mso-width-relative:margin;mso-height-relative:margin" coordorigin="24029,35101" coordsize="58937,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">
                <v:group id="1 Grupo" o:spid="_x0000_s1027" style="position:absolute;left:24029;top:35101;width:58937;height:5874" coordorigin="23116,35945" coordsize="60765,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2 Rectángulo" o:spid="_x0000_s1028" style="position:absolute;left:23116;top:35945;width:60687;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8EC92A" w14:textId="77777777" w:rsidR="00ED653A" w:rsidRDefault="00ED653A">
                          <w:pPr>
                            <w:textDirection w:val="btLr"/>
                          </w:pPr>
                        </w:p>
                      </w:txbxContent>
                    </v:textbox>
                  </v:rect>
                  <v:group id="4 Grupo" o:spid="_x0000_s1029" style="position:absolute;left:23116;top:35945;width:60765;height:4368" coordsize="60765,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5 Rectángulo" o:spid="_x0000_s1030" style="position:absolute;width:60686;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D97398B" w14:textId="5559A3E4" w:rsidR="00ED653A" w:rsidRDefault="00DC50A9">
                            <w:pPr>
                              <w:textDirection w:val="btLr"/>
                            </w:pPr>
                            <w:r w:rsidRPr="009231F3">
                              <w:rPr>
                                <w:rFonts w:ascii="Arial" w:eastAsia="Times New Roman" w:hAnsi="Arial" w:cs="Arial"/>
                                <w:u w:val="single"/>
                                <w:lang w:eastAsia="es-AR"/>
                              </w:rPr>
                              <w:t>Taller de gestión administrativa y educativa para secretarios académicos de la Dirección Centros de Entrenamiento.</w:t>
                            </w:r>
                          </w:p>
                        </w:txbxContent>
                      </v:textbox>
                    </v:rect>
                    <v:shape id="6 Forma libre" o:spid="_x0000_s1031" style="position:absolute;width:60686;height:3644;visibility:visible;mso-wrap-style:square;v-text-anchor:middle" coordsize="606869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" path="m6068314,l,,,364235r6068314,l6068314,xe" fillcolor="#f1f1f1" stroked="f">
                      <v:path arrowok="t" o:extrusionok="f"/>
                    </v:shape>
                    <v:shape id="7 Forma libre" o:spid="_x0000_s1032" style="position:absolute;top:3642;width:60686;height:63;visibility:visible;mso-wrap-style:square;v-text-anchor:middle" coordsize="60686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" path="m6068314,l,,,6096r6068314,l6068314,xe" fillcolor="black" stroked="f">
                      <v:path arrowok="t" o:extrusionok="f"/>
                    </v:shape>
                    <v:rect id="8 Rectángulo" o:spid="_x0000_s1033" style="position:absolute;left:327;top:354;width:60438;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FE70C00" w14:textId="77777777" w:rsidR="00F22B83" w:rsidRPr="00F22B83" w:rsidRDefault="00F22B83" w:rsidP="00F22B83">
                            <w:pPr>
                              <w:tabs>
                                <w:tab w:val="left" w:pos="426"/>
                              </w:tabs>
                              <w:spacing w:line="360" w:lineRule="auto"/>
                              <w:jc w:val="both"/>
                              <w:rPr>
                                <w:rFonts w:ascii="Arial" w:eastAsia="Times New Roman" w:hAnsi="Arial" w:cs="Arial"/>
                                <w:lang w:eastAsia="es-AR"/>
                              </w:rPr>
                            </w:pPr>
                            <w:r w:rsidRPr="00F22B83">
                              <w:rPr>
                                <w:rFonts w:ascii="Arial" w:eastAsia="Times New Roman" w:hAnsi="Arial" w:cs="Arial"/>
                                <w:lang w:eastAsia="es-AR"/>
                              </w:rPr>
                              <w:t>Curso lenguaje claro aplicado a la función policial.</w:t>
                            </w:r>
                          </w:p>
                          <w:p w14:paraId="6CD5791A" w14:textId="374F7FCF" w:rsidR="00ED653A" w:rsidRPr="00C55935" w:rsidRDefault="00ED653A" w:rsidP="008626FA">
                            <w:pPr>
                              <w:spacing w:before="160"/>
                              <w:textDirection w:val="btLr"/>
                              <w:rPr>
                                <w:rFonts w:ascii="Arial" w:hAnsi="Arial" w:cs="Arial"/>
                                <w:bCs/>
                              </w:rPr>
                            </w:pPr>
                          </w:p>
                        </w:txbxContent>
                      </v:textbox>
                    </v:rect>
                  </v:group>
                </v:group>
                <w10:wrap type="topAndBottom"/>
              </v:group>
            </w:pict>
          </mc:Fallback>
        </mc:AlternateContent>
      </w:r>
      <w:r w:rsidR="000732DC" w:rsidRPr="000732DC">
        <w:rPr>
          <w:rFonts w:ascii="Arial" w:eastAsia="Arial" w:hAnsi="Arial" w:cs="Arial"/>
          <w:b/>
          <w:sz w:val="34"/>
          <w:szCs w:val="34"/>
        </w:rPr>
        <w:t>Superintendencia de Institutos de Formación Policial</w:t>
      </w:r>
      <w:r w:rsidR="000732DC">
        <w:rPr>
          <w:rFonts w:ascii="Arial" w:eastAsia="Arial" w:hAnsi="Arial" w:cs="Arial"/>
          <w:b/>
          <w:sz w:val="34"/>
          <w:szCs w:val="34"/>
        </w:rPr>
        <w:t>.</w:t>
      </w:r>
      <w:bookmarkStart w:id="0" w:name="_heading=h.38k8yinzb316" w:colFirst="0" w:colLast="0"/>
      <w:bookmarkEnd w:id="0"/>
    </w:p>
    <w:p w14:paraId="545D89BF" w14:textId="77777777" w:rsidR="00353C3E" w:rsidRDefault="00353C3E" w:rsidP="001346A5">
      <w:pPr>
        <w:pStyle w:val="Ttulo1"/>
        <w:spacing w:line="360" w:lineRule="auto"/>
        <w:ind w:left="0"/>
        <w:jc w:val="both"/>
        <w:rPr>
          <w:rFonts w:ascii="Arial" w:eastAsia="Arial" w:hAnsi="Arial" w:cs="Arial"/>
          <w:sz w:val="22"/>
          <w:szCs w:val="22"/>
        </w:rPr>
      </w:pPr>
    </w:p>
    <w:p w14:paraId="341C4F34" w14:textId="28F4DA0A"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Descripción:</w:t>
      </w:r>
    </w:p>
    <w:p w14:paraId="0D30A2E6" w14:textId="0C2D81CC" w:rsidR="00C55935" w:rsidRDefault="00F22B83" w:rsidP="001346A5">
      <w:pPr>
        <w:pStyle w:val="Ttulo1"/>
        <w:spacing w:line="360" w:lineRule="auto"/>
        <w:ind w:left="0"/>
        <w:jc w:val="both"/>
        <w:rPr>
          <w:rFonts w:ascii="Arial" w:eastAsia="Arial" w:hAnsi="Arial" w:cs="Arial"/>
          <w:b w:val="0"/>
          <w:bCs w:val="0"/>
          <w:color w:val="000000"/>
          <w:sz w:val="22"/>
          <w:szCs w:val="22"/>
        </w:rPr>
      </w:pPr>
      <w:r w:rsidRPr="00F22B83">
        <w:rPr>
          <w:rFonts w:ascii="Arial" w:eastAsia="Arial" w:hAnsi="Arial" w:cs="Arial"/>
          <w:b w:val="0"/>
          <w:bCs w:val="0"/>
          <w:color w:val="000000"/>
          <w:sz w:val="22"/>
          <w:szCs w:val="22"/>
          <w:highlight w:val="white"/>
        </w:rPr>
        <w:t xml:space="preserve">La Ley </w:t>
      </w:r>
      <w:proofErr w:type="spellStart"/>
      <w:r w:rsidRPr="00F22B83">
        <w:rPr>
          <w:rFonts w:ascii="Arial" w:eastAsia="Arial" w:hAnsi="Arial" w:cs="Arial"/>
          <w:b w:val="0"/>
          <w:bCs w:val="0"/>
          <w:color w:val="000000"/>
          <w:sz w:val="22"/>
          <w:szCs w:val="22"/>
          <w:highlight w:val="white"/>
        </w:rPr>
        <w:t>Nº</w:t>
      </w:r>
      <w:proofErr w:type="spellEnd"/>
      <w:r w:rsidRPr="00F22B83">
        <w:rPr>
          <w:rFonts w:ascii="Arial" w:eastAsia="Arial" w:hAnsi="Arial" w:cs="Arial"/>
          <w:b w:val="0"/>
          <w:bCs w:val="0"/>
          <w:color w:val="000000"/>
          <w:sz w:val="22"/>
          <w:szCs w:val="22"/>
          <w:highlight w:val="white"/>
        </w:rPr>
        <w:t xml:space="preserve"> 15.184 promueve el lenguaje claro en documentos oficiales para hacer la comunicación más accesible y cercana a la ciudadanía, eliminando tecnicismos innecesarios. En el ámbito policial, esta herramienta no solo facilita la comprensión de trámites y alertas, sino que también fortalece la confianza ciudadana y mejora la seguridad al evitar malentendidos. Esta capacitación busca que el personal policial adopte el lenguaje claro en su comunicación institucional, siguiendo los lineamientos de la ley para garantizar una interacción más eficiente e inclusiva con la comunidad. Los objetivos incluyen formar a los efectivos en esta práctica y reflexionar sobre su impacto como puente entre la institución y la población.</w:t>
      </w:r>
    </w:p>
    <w:p w14:paraId="71697686" w14:textId="77777777" w:rsidR="00F22B83" w:rsidRDefault="00F22B83" w:rsidP="001346A5">
      <w:pPr>
        <w:pStyle w:val="Ttulo1"/>
        <w:spacing w:line="360" w:lineRule="auto"/>
        <w:ind w:left="0"/>
        <w:jc w:val="both"/>
        <w:rPr>
          <w:rFonts w:ascii="Arial" w:eastAsia="Arial" w:hAnsi="Arial" w:cs="Arial"/>
          <w:sz w:val="22"/>
          <w:szCs w:val="22"/>
        </w:rPr>
      </w:pPr>
    </w:p>
    <w:p w14:paraId="05498E0A" w14:textId="77777777"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Destinatarios:</w:t>
      </w:r>
    </w:p>
    <w:p w14:paraId="2B615295" w14:textId="77777777" w:rsidR="00F22B83" w:rsidRPr="009231F3" w:rsidRDefault="00F22B83" w:rsidP="00F22B83">
      <w:pPr>
        <w:tabs>
          <w:tab w:val="left" w:pos="426"/>
        </w:tabs>
        <w:spacing w:line="360" w:lineRule="auto"/>
        <w:jc w:val="both"/>
        <w:rPr>
          <w:rFonts w:ascii="Arial" w:eastAsia="Times New Roman" w:hAnsi="Arial" w:cs="Arial"/>
          <w:lang w:eastAsia="es-AR"/>
        </w:rPr>
      </w:pPr>
      <w:r w:rsidRPr="009231F3">
        <w:rPr>
          <w:rFonts w:ascii="Arial" w:eastAsia="Times New Roman" w:hAnsi="Arial" w:cs="Arial"/>
          <w:lang w:eastAsia="es-AR"/>
        </w:rPr>
        <w:t>A la totalidad del personal policial sin distinción de jerarquía y antigüedad, que trabaje en dependencias policiales. </w:t>
      </w:r>
    </w:p>
    <w:p w14:paraId="75F59BE2" w14:textId="77777777" w:rsidR="00C55935" w:rsidRPr="00AE5CB8" w:rsidRDefault="00C55935" w:rsidP="001346A5">
      <w:pPr>
        <w:spacing w:line="360" w:lineRule="auto"/>
        <w:jc w:val="both"/>
        <w:rPr>
          <w:rFonts w:ascii="Arial" w:eastAsia="Arial" w:hAnsi="Arial" w:cs="Arial"/>
          <w:color w:val="000000"/>
          <w:lang w:val="es-AR"/>
        </w:rPr>
      </w:pPr>
    </w:p>
    <w:p w14:paraId="1232E49B" w14:textId="687D93AE" w:rsidR="00ED653A" w:rsidRDefault="00530F38" w:rsidP="001346A5">
      <w:pPr>
        <w:spacing w:line="360" w:lineRule="auto"/>
        <w:jc w:val="both"/>
        <w:rPr>
          <w:rFonts w:ascii="Arial" w:eastAsia="Arial" w:hAnsi="Arial" w:cs="Arial"/>
        </w:rPr>
      </w:pPr>
      <w:r>
        <w:rPr>
          <w:rFonts w:ascii="Arial" w:eastAsia="Arial" w:hAnsi="Arial" w:cs="Arial"/>
          <w:b/>
        </w:rPr>
        <w:t xml:space="preserve">Modalidad: </w:t>
      </w:r>
      <w:r w:rsidR="00F22B83">
        <w:rPr>
          <w:rFonts w:ascii="Arial" w:eastAsia="Arial" w:hAnsi="Arial" w:cs="Arial"/>
        </w:rPr>
        <w:t>bimodal.</w:t>
      </w:r>
    </w:p>
    <w:p w14:paraId="4578CCB9" w14:textId="77777777" w:rsidR="00ED653A" w:rsidRDefault="00ED653A" w:rsidP="001346A5">
      <w:pPr>
        <w:pBdr>
          <w:top w:val="nil"/>
          <w:left w:val="nil"/>
          <w:bottom w:val="nil"/>
          <w:right w:val="nil"/>
          <w:between w:val="nil"/>
        </w:pBdr>
        <w:spacing w:line="360" w:lineRule="auto"/>
        <w:jc w:val="both"/>
        <w:rPr>
          <w:rFonts w:ascii="Arial" w:eastAsia="Arial" w:hAnsi="Arial" w:cs="Arial"/>
        </w:rPr>
      </w:pPr>
    </w:p>
    <w:p w14:paraId="4652BACF" w14:textId="31601A56" w:rsidR="00ED653A" w:rsidRDefault="001346A5" w:rsidP="001346A5">
      <w:pPr>
        <w:spacing w:line="360" w:lineRule="auto"/>
        <w:jc w:val="both"/>
        <w:rPr>
          <w:rFonts w:ascii="Arial" w:eastAsia="Arial" w:hAnsi="Arial" w:cs="Arial"/>
        </w:rPr>
      </w:pPr>
      <w:r>
        <w:rPr>
          <w:rFonts w:ascii="Arial" w:eastAsia="Arial" w:hAnsi="Arial" w:cs="Arial"/>
          <w:b/>
        </w:rPr>
        <w:t>Carga horaria:</w:t>
      </w:r>
      <w:r>
        <w:rPr>
          <w:rFonts w:ascii="Arial" w:eastAsia="Arial" w:hAnsi="Arial" w:cs="Arial"/>
          <w:color w:val="000000"/>
        </w:rPr>
        <w:t xml:space="preserve"> </w:t>
      </w:r>
      <w:r w:rsidR="00F22B83">
        <w:rPr>
          <w:rFonts w:ascii="Arial" w:eastAsia="Arial" w:hAnsi="Arial" w:cs="Arial"/>
          <w:color w:val="000000"/>
        </w:rPr>
        <w:t xml:space="preserve">64 </w:t>
      </w:r>
      <w:r w:rsidR="002D5BA6" w:rsidRPr="002D5BA6">
        <w:rPr>
          <w:rFonts w:ascii="Arial" w:eastAsia="Arial" w:hAnsi="Arial" w:cs="Arial"/>
          <w:color w:val="000000"/>
        </w:rPr>
        <w:t>horas reloj</w:t>
      </w:r>
      <w:r w:rsidR="002D5BA6">
        <w:rPr>
          <w:rFonts w:ascii="Arial" w:eastAsia="Arial" w:hAnsi="Arial" w:cs="Arial"/>
          <w:color w:val="000000"/>
        </w:rPr>
        <w:t xml:space="preserve">. </w:t>
      </w:r>
    </w:p>
    <w:p w14:paraId="6ED57CB9" w14:textId="77777777" w:rsidR="00ED653A" w:rsidRDefault="00ED653A" w:rsidP="001346A5">
      <w:pPr>
        <w:spacing w:line="360" w:lineRule="auto"/>
        <w:jc w:val="both"/>
        <w:rPr>
          <w:rFonts w:ascii="Arial" w:eastAsia="Arial" w:hAnsi="Arial" w:cs="Arial"/>
        </w:rPr>
      </w:pPr>
    </w:p>
    <w:p w14:paraId="2B3D36D2" w14:textId="019361E4" w:rsidR="00ED653A" w:rsidRDefault="00530F38" w:rsidP="001346A5">
      <w:pPr>
        <w:pStyle w:val="Ttulo1"/>
        <w:spacing w:line="360" w:lineRule="auto"/>
        <w:ind w:left="0"/>
        <w:jc w:val="both"/>
        <w:rPr>
          <w:rFonts w:ascii="Arial" w:eastAsia="Times New Roman" w:hAnsi="Arial" w:cs="Arial"/>
          <w:lang w:eastAsia="es-AR"/>
        </w:rPr>
      </w:pPr>
      <w:r>
        <w:rPr>
          <w:rFonts w:ascii="Arial" w:eastAsia="Arial" w:hAnsi="Arial" w:cs="Arial"/>
          <w:sz w:val="22"/>
          <w:szCs w:val="22"/>
        </w:rPr>
        <w:t xml:space="preserve">Ediciones: </w:t>
      </w:r>
      <w:r w:rsidR="00F22B83" w:rsidRPr="00F22B83">
        <w:rPr>
          <w:rFonts w:ascii="Arial" w:eastAsia="Times New Roman" w:hAnsi="Arial" w:cs="Arial"/>
          <w:b w:val="0"/>
          <w:bCs w:val="0"/>
          <w:lang w:eastAsia="es-AR"/>
        </w:rPr>
        <w:t>2 ediciones</w:t>
      </w:r>
      <w:r w:rsidR="00F22B83">
        <w:rPr>
          <w:rFonts w:ascii="Arial" w:eastAsia="Times New Roman" w:hAnsi="Arial" w:cs="Arial"/>
          <w:lang w:eastAsia="es-AR"/>
        </w:rPr>
        <w:t>.</w:t>
      </w:r>
    </w:p>
    <w:p w14:paraId="5B4A66CA" w14:textId="77777777" w:rsidR="00F22B83" w:rsidRDefault="00F22B83" w:rsidP="001346A5">
      <w:pPr>
        <w:pStyle w:val="Ttulo1"/>
        <w:spacing w:line="360" w:lineRule="auto"/>
        <w:ind w:left="0"/>
        <w:jc w:val="both"/>
        <w:rPr>
          <w:rFonts w:ascii="Arial" w:eastAsia="Arial" w:hAnsi="Arial" w:cs="Arial"/>
          <w:color w:val="000000"/>
          <w:sz w:val="22"/>
          <w:szCs w:val="22"/>
        </w:rPr>
      </w:pPr>
    </w:p>
    <w:p w14:paraId="761BD045" w14:textId="617C627B" w:rsidR="00C55935" w:rsidRDefault="00530F38" w:rsidP="0019374B">
      <w:pPr>
        <w:tabs>
          <w:tab w:val="left" w:pos="426"/>
        </w:tabs>
        <w:spacing w:line="360" w:lineRule="auto"/>
        <w:jc w:val="both"/>
        <w:rPr>
          <w:rFonts w:ascii="Arial" w:eastAsia="Times New Roman" w:hAnsi="Arial" w:cs="Arial"/>
          <w:lang w:eastAsia="es-AR"/>
        </w:rPr>
      </w:pPr>
      <w:r>
        <w:rPr>
          <w:rFonts w:ascii="Arial" w:eastAsia="Arial" w:hAnsi="Arial" w:cs="Arial"/>
          <w:b/>
        </w:rPr>
        <w:t>Fecha de inicio y finalización</w:t>
      </w:r>
      <w:r w:rsidR="00766092">
        <w:rPr>
          <w:rFonts w:ascii="Arial" w:eastAsia="Arial" w:hAnsi="Arial" w:cs="Arial"/>
          <w:b/>
        </w:rPr>
        <w:t>:</w:t>
      </w:r>
      <w:r w:rsidR="00DC50A9" w:rsidRPr="00DC50A9">
        <w:rPr>
          <w:rFonts w:ascii="Arial" w:eastAsia="Times New Roman" w:hAnsi="Arial" w:cs="Arial"/>
          <w:lang w:eastAsia="es-AR"/>
        </w:rPr>
        <w:t xml:space="preserve"> </w:t>
      </w:r>
      <w:r w:rsidR="00F22B83" w:rsidRPr="009231F3">
        <w:rPr>
          <w:rFonts w:ascii="Arial" w:eastAsia="Times New Roman" w:hAnsi="Arial" w:cs="Arial"/>
          <w:lang w:eastAsia="es-AR"/>
        </w:rPr>
        <w:t>durante el año calendario 2025- abril a julio y agosto a noviembre.</w:t>
      </w:r>
    </w:p>
    <w:p w14:paraId="17E0825B" w14:textId="77777777" w:rsidR="00F22B83" w:rsidRDefault="00F22B83" w:rsidP="0019374B">
      <w:pPr>
        <w:tabs>
          <w:tab w:val="left" w:pos="426"/>
        </w:tabs>
        <w:spacing w:line="360" w:lineRule="auto"/>
        <w:jc w:val="both"/>
        <w:rPr>
          <w:rFonts w:ascii="Arial" w:eastAsia="Times New Roman" w:hAnsi="Arial" w:cs="Arial"/>
          <w:lang w:eastAsia="es-AR"/>
        </w:rPr>
      </w:pPr>
    </w:p>
    <w:p w14:paraId="5F4E00C3" w14:textId="0689B8D0" w:rsidR="0019374B" w:rsidRPr="009231F3" w:rsidRDefault="00530F38" w:rsidP="0019374B">
      <w:pPr>
        <w:tabs>
          <w:tab w:val="left" w:pos="426"/>
        </w:tabs>
        <w:spacing w:line="360" w:lineRule="auto"/>
        <w:jc w:val="both"/>
        <w:rPr>
          <w:rFonts w:ascii="Arial" w:eastAsia="Times New Roman" w:hAnsi="Arial" w:cs="Arial"/>
          <w:lang w:eastAsia="es-AR"/>
        </w:rPr>
      </w:pPr>
      <w:r>
        <w:rPr>
          <w:rFonts w:ascii="Arial" w:eastAsia="Arial" w:hAnsi="Arial" w:cs="Arial"/>
          <w:b/>
        </w:rPr>
        <w:t xml:space="preserve">Cupo: </w:t>
      </w:r>
      <w:r w:rsidR="00C55935">
        <w:rPr>
          <w:rFonts w:ascii="Arial" w:eastAsia="Times New Roman" w:hAnsi="Arial" w:cs="Arial"/>
          <w:lang w:eastAsia="es-AR"/>
        </w:rPr>
        <w:t>3</w:t>
      </w:r>
      <w:r w:rsidR="00353C3E">
        <w:rPr>
          <w:rFonts w:ascii="Arial" w:eastAsia="Times New Roman" w:hAnsi="Arial" w:cs="Arial"/>
          <w:lang w:eastAsia="es-AR"/>
        </w:rPr>
        <w:t>0 cursantes.</w:t>
      </w:r>
    </w:p>
    <w:p w14:paraId="0AE6D47D" w14:textId="46CD7F97" w:rsidR="00ED653A" w:rsidRPr="00D73E24" w:rsidRDefault="00530F38" w:rsidP="001346A5">
      <w:pPr>
        <w:spacing w:line="360" w:lineRule="auto"/>
        <w:jc w:val="both"/>
        <w:rPr>
          <w:rFonts w:ascii="Arial" w:eastAsia="Arial" w:hAnsi="Arial" w:cs="Arial"/>
          <w:color w:val="000000"/>
        </w:rPr>
      </w:pPr>
      <w:r>
        <w:rPr>
          <w:rFonts w:ascii="Arial" w:eastAsia="Arial" w:hAnsi="Arial" w:cs="Arial"/>
          <w:color w:val="000000"/>
        </w:rPr>
        <w:t xml:space="preserve"> </w:t>
      </w:r>
    </w:p>
    <w:p w14:paraId="54726A91" w14:textId="77777777"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Medio de contacto:</w:t>
      </w:r>
    </w:p>
    <w:p w14:paraId="78576E3D" w14:textId="2E707322" w:rsidR="00ED653A" w:rsidRPr="002C365F" w:rsidRDefault="00F22B83" w:rsidP="00F22B83">
      <w:pPr>
        <w:pStyle w:val="Prrafodelista"/>
        <w:numPr>
          <w:ilvl w:val="0"/>
          <w:numId w:val="12"/>
        </w:numPr>
        <w:spacing w:line="360" w:lineRule="auto"/>
        <w:ind w:left="357" w:hanging="357"/>
        <w:rPr>
          <w:rFonts w:ascii="Arial" w:eastAsia="Arial" w:hAnsi="Arial" w:cs="Arial"/>
          <w:highlight w:val="white"/>
        </w:rPr>
      </w:pPr>
      <w:r w:rsidRPr="009231F3">
        <w:rPr>
          <w:rFonts w:ascii="Arial" w:eastAsia="Times New Roman" w:hAnsi="Arial" w:cs="Arial"/>
          <w:lang w:eastAsia="es-AR"/>
        </w:rPr>
        <w:t xml:space="preserve">correo electrónico </w:t>
      </w:r>
      <w:hyperlink r:id="rId6" w:history="1">
        <w:r w:rsidRPr="009231F3">
          <w:rPr>
            <w:rStyle w:val="Hipervnculo"/>
            <w:rFonts w:ascii="Arial" w:eastAsia="Times New Roman" w:hAnsi="Arial" w:cs="Arial"/>
            <w:lang w:eastAsia="es-AR"/>
          </w:rPr>
          <w:t>caeepmdp@gmail.com</w:t>
        </w:r>
      </w:hyperlink>
      <w:r>
        <w:t>.</w:t>
      </w:r>
    </w:p>
    <w:sectPr w:rsidR="00ED653A" w:rsidRPr="002C365F">
      <w:pgSz w:w="11910" w:h="16840"/>
      <w:pgMar w:top="1417" w:right="1701" w:bottom="1417" w:left="1701"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A49"/>
    <w:multiLevelType w:val="hybridMultilevel"/>
    <w:tmpl w:val="7F569C64"/>
    <w:lvl w:ilvl="0" w:tplc="2C0A0001">
      <w:start w:val="1"/>
      <w:numFmt w:val="bullet"/>
      <w:lvlText w:val=""/>
      <w:lvlJc w:val="left"/>
      <w:pPr>
        <w:ind w:left="1077" w:hanging="360"/>
      </w:pPr>
      <w:rPr>
        <w:rFonts w:ascii="Symbol" w:hAnsi="Symbol" w:hint="default"/>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1" w15:restartNumberingAfterBreak="0">
    <w:nsid w:val="0D32721B"/>
    <w:multiLevelType w:val="hybridMultilevel"/>
    <w:tmpl w:val="29F282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0D8C7624"/>
    <w:multiLevelType w:val="multilevel"/>
    <w:tmpl w:val="4B5C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856281"/>
    <w:multiLevelType w:val="hybridMultilevel"/>
    <w:tmpl w:val="2D103308"/>
    <w:lvl w:ilvl="0" w:tplc="FFFFFFFF">
      <w:start w:val="1"/>
      <w:numFmt w:val="bullet"/>
      <w:lvlText w:val=""/>
      <w:lvlJc w:val="left"/>
      <w:pPr>
        <w:ind w:left="720" w:hanging="360"/>
      </w:pPr>
      <w:rPr>
        <w:rFonts w:ascii="Symbol" w:hAnsi="Symbol" w:hint="default"/>
      </w:rPr>
    </w:lvl>
    <w:lvl w:ilvl="1" w:tplc="2C0A0001">
      <w:start w:val="1"/>
      <w:numFmt w:val="bullet"/>
      <w:lvlText w:val=""/>
      <w:lvlJc w:val="left"/>
      <w:pPr>
        <w:ind w:left="319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BB5F63"/>
    <w:multiLevelType w:val="hybridMultilevel"/>
    <w:tmpl w:val="5E94B5C8"/>
    <w:lvl w:ilvl="0" w:tplc="2C0A0001">
      <w:start w:val="1"/>
      <w:numFmt w:val="bullet"/>
      <w:lvlText w:val=""/>
      <w:lvlJc w:val="left"/>
      <w:pPr>
        <w:ind w:left="717" w:hanging="360"/>
      </w:pPr>
      <w:rPr>
        <w:rFonts w:ascii="Symbol" w:hAnsi="Symbol"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5" w15:restartNumberingAfterBreak="0">
    <w:nsid w:val="414B15C6"/>
    <w:multiLevelType w:val="hybridMultilevel"/>
    <w:tmpl w:val="F33253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30262E2"/>
    <w:multiLevelType w:val="hybridMultilevel"/>
    <w:tmpl w:val="95FE9F0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3DA4DC6"/>
    <w:multiLevelType w:val="hybridMultilevel"/>
    <w:tmpl w:val="E5569A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8C377CE"/>
    <w:multiLevelType w:val="hybridMultilevel"/>
    <w:tmpl w:val="F2CE86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E866F6"/>
    <w:multiLevelType w:val="multilevel"/>
    <w:tmpl w:val="92AC73D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6C850457"/>
    <w:multiLevelType w:val="hybridMultilevel"/>
    <w:tmpl w:val="4E1CE0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541FB9"/>
    <w:multiLevelType w:val="hybridMultilevel"/>
    <w:tmpl w:val="8C02AB96"/>
    <w:lvl w:ilvl="0" w:tplc="2C0A0001">
      <w:start w:val="1"/>
      <w:numFmt w:val="bullet"/>
      <w:lvlText w:val=""/>
      <w:lvlJc w:val="left"/>
      <w:pPr>
        <w:ind w:left="717" w:hanging="360"/>
      </w:pPr>
      <w:rPr>
        <w:rFonts w:ascii="Symbol" w:hAnsi="Symbol"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num w:numId="1" w16cid:durableId="596836408">
    <w:abstractNumId w:val="2"/>
  </w:num>
  <w:num w:numId="2" w16cid:durableId="700203087">
    <w:abstractNumId w:val="1"/>
  </w:num>
  <w:num w:numId="3" w16cid:durableId="30226868">
    <w:abstractNumId w:val="9"/>
  </w:num>
  <w:num w:numId="4" w16cid:durableId="1172725220">
    <w:abstractNumId w:val="6"/>
  </w:num>
  <w:num w:numId="5" w16cid:durableId="1252205026">
    <w:abstractNumId w:val="3"/>
  </w:num>
  <w:num w:numId="6" w16cid:durableId="1840728431">
    <w:abstractNumId w:val="11"/>
  </w:num>
  <w:num w:numId="7" w16cid:durableId="826214361">
    <w:abstractNumId w:val="4"/>
  </w:num>
  <w:num w:numId="8" w16cid:durableId="1910457820">
    <w:abstractNumId w:val="8"/>
  </w:num>
  <w:num w:numId="9" w16cid:durableId="925572629">
    <w:abstractNumId w:val="7"/>
  </w:num>
  <w:num w:numId="10" w16cid:durableId="1668288685">
    <w:abstractNumId w:val="10"/>
  </w:num>
  <w:num w:numId="11" w16cid:durableId="1704596168">
    <w:abstractNumId w:val="5"/>
  </w:num>
  <w:num w:numId="12" w16cid:durableId="122101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3A"/>
    <w:rsid w:val="000732DC"/>
    <w:rsid w:val="00104959"/>
    <w:rsid w:val="001346A5"/>
    <w:rsid w:val="0019374B"/>
    <w:rsid w:val="001C761B"/>
    <w:rsid w:val="00264DC4"/>
    <w:rsid w:val="002C365F"/>
    <w:rsid w:val="002D5BA6"/>
    <w:rsid w:val="002F23C3"/>
    <w:rsid w:val="00353C3E"/>
    <w:rsid w:val="00394559"/>
    <w:rsid w:val="00435065"/>
    <w:rsid w:val="004C0CD5"/>
    <w:rsid w:val="00530F38"/>
    <w:rsid w:val="00703376"/>
    <w:rsid w:val="00766092"/>
    <w:rsid w:val="007D2451"/>
    <w:rsid w:val="007E2661"/>
    <w:rsid w:val="008626FA"/>
    <w:rsid w:val="00953FBA"/>
    <w:rsid w:val="009D3B1E"/>
    <w:rsid w:val="00AC31E5"/>
    <w:rsid w:val="00AE5CB8"/>
    <w:rsid w:val="00B429C6"/>
    <w:rsid w:val="00C55935"/>
    <w:rsid w:val="00D73E24"/>
    <w:rsid w:val="00DC50A9"/>
    <w:rsid w:val="00DF4833"/>
    <w:rsid w:val="00ED653A"/>
    <w:rsid w:val="00F22B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D50F"/>
  <w15:docId w15:val="{3C2CDF1F-C15A-4304-95AF-D919BE0D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143"/>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7"/>
      <w:ind w:left="143"/>
    </w:pPr>
    <w:rPr>
      <w:sz w:val="34"/>
      <w:szCs w:val="3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rsid w:val="00C71223"/>
    <w:pPr>
      <w:tabs>
        <w:tab w:val="center" w:pos="4252"/>
        <w:tab w:val="right" w:pos="8504"/>
      </w:tabs>
    </w:pPr>
  </w:style>
  <w:style w:type="character" w:customStyle="1" w:styleId="EncabezadoCar">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rsid w:val="00C71223"/>
    <w:pPr>
      <w:tabs>
        <w:tab w:val="center" w:pos="4252"/>
        <w:tab w:val="right" w:pos="8504"/>
      </w:tabs>
    </w:pPr>
  </w:style>
  <w:style w:type="character" w:customStyle="1" w:styleId="PiedepginaCar">
    <w:name w:val="Pie de página Car"/>
    <w:basedOn w:val="Fuentedeprrafopredeter"/>
    <w:link w:val="Piedepgina"/>
    <w:uiPriority w:val="99"/>
    <w:rsid w:val="00C71223"/>
    <w:rPr>
      <w:lang w:eastAsia="en-US"/>
    </w:rPr>
  </w:style>
  <w:style w:type="character" w:customStyle="1" w:styleId="Mencinsinresolver1">
    <w:name w:val="Mención sin resolver1"/>
    <w:basedOn w:val="Fuentedeprrafopredeter"/>
    <w:uiPriority w:val="99"/>
    <w:semiHidden/>
    <w:unhideWhenUsed/>
    <w:rsid w:val="005D5E7F"/>
    <w:rPr>
      <w:color w:val="605E5C"/>
      <w:shd w:val="clear" w:color="auto" w:fill="E1DFDD"/>
    </w:rPr>
  </w:style>
  <w:style w:type="paragraph" w:styleId="NormalWeb">
    <w:name w:val="Normal (Web)"/>
    <w:basedOn w:val="Normal"/>
    <w:uiPriority w:val="99"/>
    <w:semiHidden/>
    <w:unhideWhenUsed/>
    <w:rsid w:val="00D73E24"/>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D73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3802">
      <w:bodyDiv w:val="1"/>
      <w:marLeft w:val="0"/>
      <w:marRight w:val="0"/>
      <w:marTop w:val="0"/>
      <w:marBottom w:val="0"/>
      <w:divBdr>
        <w:top w:val="none" w:sz="0" w:space="0" w:color="auto"/>
        <w:left w:val="none" w:sz="0" w:space="0" w:color="auto"/>
        <w:bottom w:val="none" w:sz="0" w:space="0" w:color="auto"/>
        <w:right w:val="none" w:sz="0" w:space="0" w:color="auto"/>
      </w:divBdr>
    </w:div>
    <w:div w:id="180509764">
      <w:bodyDiv w:val="1"/>
      <w:marLeft w:val="0"/>
      <w:marRight w:val="0"/>
      <w:marTop w:val="0"/>
      <w:marBottom w:val="0"/>
      <w:divBdr>
        <w:top w:val="none" w:sz="0" w:space="0" w:color="auto"/>
        <w:left w:val="none" w:sz="0" w:space="0" w:color="auto"/>
        <w:bottom w:val="none" w:sz="0" w:space="0" w:color="auto"/>
        <w:right w:val="none" w:sz="0" w:space="0" w:color="auto"/>
      </w:divBdr>
    </w:div>
    <w:div w:id="212159257">
      <w:bodyDiv w:val="1"/>
      <w:marLeft w:val="0"/>
      <w:marRight w:val="0"/>
      <w:marTop w:val="0"/>
      <w:marBottom w:val="0"/>
      <w:divBdr>
        <w:top w:val="none" w:sz="0" w:space="0" w:color="auto"/>
        <w:left w:val="none" w:sz="0" w:space="0" w:color="auto"/>
        <w:bottom w:val="none" w:sz="0" w:space="0" w:color="auto"/>
        <w:right w:val="none" w:sz="0" w:space="0" w:color="auto"/>
      </w:divBdr>
    </w:div>
    <w:div w:id="269433878">
      <w:bodyDiv w:val="1"/>
      <w:marLeft w:val="0"/>
      <w:marRight w:val="0"/>
      <w:marTop w:val="0"/>
      <w:marBottom w:val="0"/>
      <w:divBdr>
        <w:top w:val="none" w:sz="0" w:space="0" w:color="auto"/>
        <w:left w:val="none" w:sz="0" w:space="0" w:color="auto"/>
        <w:bottom w:val="none" w:sz="0" w:space="0" w:color="auto"/>
        <w:right w:val="none" w:sz="0" w:space="0" w:color="auto"/>
      </w:divBdr>
    </w:div>
    <w:div w:id="272715013">
      <w:bodyDiv w:val="1"/>
      <w:marLeft w:val="0"/>
      <w:marRight w:val="0"/>
      <w:marTop w:val="0"/>
      <w:marBottom w:val="0"/>
      <w:divBdr>
        <w:top w:val="none" w:sz="0" w:space="0" w:color="auto"/>
        <w:left w:val="none" w:sz="0" w:space="0" w:color="auto"/>
        <w:bottom w:val="none" w:sz="0" w:space="0" w:color="auto"/>
        <w:right w:val="none" w:sz="0" w:space="0" w:color="auto"/>
      </w:divBdr>
    </w:div>
    <w:div w:id="435758703">
      <w:bodyDiv w:val="1"/>
      <w:marLeft w:val="0"/>
      <w:marRight w:val="0"/>
      <w:marTop w:val="0"/>
      <w:marBottom w:val="0"/>
      <w:divBdr>
        <w:top w:val="none" w:sz="0" w:space="0" w:color="auto"/>
        <w:left w:val="none" w:sz="0" w:space="0" w:color="auto"/>
        <w:bottom w:val="none" w:sz="0" w:space="0" w:color="auto"/>
        <w:right w:val="none" w:sz="0" w:space="0" w:color="auto"/>
      </w:divBdr>
    </w:div>
    <w:div w:id="454910494">
      <w:bodyDiv w:val="1"/>
      <w:marLeft w:val="0"/>
      <w:marRight w:val="0"/>
      <w:marTop w:val="0"/>
      <w:marBottom w:val="0"/>
      <w:divBdr>
        <w:top w:val="none" w:sz="0" w:space="0" w:color="auto"/>
        <w:left w:val="none" w:sz="0" w:space="0" w:color="auto"/>
        <w:bottom w:val="none" w:sz="0" w:space="0" w:color="auto"/>
        <w:right w:val="none" w:sz="0" w:space="0" w:color="auto"/>
      </w:divBdr>
    </w:div>
    <w:div w:id="602227694">
      <w:bodyDiv w:val="1"/>
      <w:marLeft w:val="0"/>
      <w:marRight w:val="0"/>
      <w:marTop w:val="0"/>
      <w:marBottom w:val="0"/>
      <w:divBdr>
        <w:top w:val="none" w:sz="0" w:space="0" w:color="auto"/>
        <w:left w:val="none" w:sz="0" w:space="0" w:color="auto"/>
        <w:bottom w:val="none" w:sz="0" w:space="0" w:color="auto"/>
        <w:right w:val="none" w:sz="0" w:space="0" w:color="auto"/>
      </w:divBdr>
    </w:div>
    <w:div w:id="787356102">
      <w:bodyDiv w:val="1"/>
      <w:marLeft w:val="0"/>
      <w:marRight w:val="0"/>
      <w:marTop w:val="0"/>
      <w:marBottom w:val="0"/>
      <w:divBdr>
        <w:top w:val="none" w:sz="0" w:space="0" w:color="auto"/>
        <w:left w:val="none" w:sz="0" w:space="0" w:color="auto"/>
        <w:bottom w:val="none" w:sz="0" w:space="0" w:color="auto"/>
        <w:right w:val="none" w:sz="0" w:space="0" w:color="auto"/>
      </w:divBdr>
    </w:div>
    <w:div w:id="867984268">
      <w:bodyDiv w:val="1"/>
      <w:marLeft w:val="0"/>
      <w:marRight w:val="0"/>
      <w:marTop w:val="0"/>
      <w:marBottom w:val="0"/>
      <w:divBdr>
        <w:top w:val="none" w:sz="0" w:space="0" w:color="auto"/>
        <w:left w:val="none" w:sz="0" w:space="0" w:color="auto"/>
        <w:bottom w:val="none" w:sz="0" w:space="0" w:color="auto"/>
        <w:right w:val="none" w:sz="0" w:space="0" w:color="auto"/>
      </w:divBdr>
    </w:div>
    <w:div w:id="948662084">
      <w:bodyDiv w:val="1"/>
      <w:marLeft w:val="0"/>
      <w:marRight w:val="0"/>
      <w:marTop w:val="0"/>
      <w:marBottom w:val="0"/>
      <w:divBdr>
        <w:top w:val="none" w:sz="0" w:space="0" w:color="auto"/>
        <w:left w:val="none" w:sz="0" w:space="0" w:color="auto"/>
        <w:bottom w:val="none" w:sz="0" w:space="0" w:color="auto"/>
        <w:right w:val="none" w:sz="0" w:space="0" w:color="auto"/>
      </w:divBdr>
    </w:div>
    <w:div w:id="1103189279">
      <w:bodyDiv w:val="1"/>
      <w:marLeft w:val="0"/>
      <w:marRight w:val="0"/>
      <w:marTop w:val="0"/>
      <w:marBottom w:val="0"/>
      <w:divBdr>
        <w:top w:val="none" w:sz="0" w:space="0" w:color="auto"/>
        <w:left w:val="none" w:sz="0" w:space="0" w:color="auto"/>
        <w:bottom w:val="none" w:sz="0" w:space="0" w:color="auto"/>
        <w:right w:val="none" w:sz="0" w:space="0" w:color="auto"/>
      </w:divBdr>
    </w:div>
    <w:div w:id="1209950294">
      <w:bodyDiv w:val="1"/>
      <w:marLeft w:val="0"/>
      <w:marRight w:val="0"/>
      <w:marTop w:val="0"/>
      <w:marBottom w:val="0"/>
      <w:divBdr>
        <w:top w:val="none" w:sz="0" w:space="0" w:color="auto"/>
        <w:left w:val="none" w:sz="0" w:space="0" w:color="auto"/>
        <w:bottom w:val="none" w:sz="0" w:space="0" w:color="auto"/>
        <w:right w:val="none" w:sz="0" w:space="0" w:color="auto"/>
      </w:divBdr>
    </w:div>
    <w:div w:id="1247349723">
      <w:bodyDiv w:val="1"/>
      <w:marLeft w:val="0"/>
      <w:marRight w:val="0"/>
      <w:marTop w:val="0"/>
      <w:marBottom w:val="0"/>
      <w:divBdr>
        <w:top w:val="none" w:sz="0" w:space="0" w:color="auto"/>
        <w:left w:val="none" w:sz="0" w:space="0" w:color="auto"/>
        <w:bottom w:val="none" w:sz="0" w:space="0" w:color="auto"/>
        <w:right w:val="none" w:sz="0" w:space="0" w:color="auto"/>
      </w:divBdr>
    </w:div>
    <w:div w:id="1268655071">
      <w:bodyDiv w:val="1"/>
      <w:marLeft w:val="0"/>
      <w:marRight w:val="0"/>
      <w:marTop w:val="0"/>
      <w:marBottom w:val="0"/>
      <w:divBdr>
        <w:top w:val="none" w:sz="0" w:space="0" w:color="auto"/>
        <w:left w:val="none" w:sz="0" w:space="0" w:color="auto"/>
        <w:bottom w:val="none" w:sz="0" w:space="0" w:color="auto"/>
        <w:right w:val="none" w:sz="0" w:space="0" w:color="auto"/>
      </w:divBdr>
    </w:div>
    <w:div w:id="1271205324">
      <w:bodyDiv w:val="1"/>
      <w:marLeft w:val="0"/>
      <w:marRight w:val="0"/>
      <w:marTop w:val="0"/>
      <w:marBottom w:val="0"/>
      <w:divBdr>
        <w:top w:val="none" w:sz="0" w:space="0" w:color="auto"/>
        <w:left w:val="none" w:sz="0" w:space="0" w:color="auto"/>
        <w:bottom w:val="none" w:sz="0" w:space="0" w:color="auto"/>
        <w:right w:val="none" w:sz="0" w:space="0" w:color="auto"/>
      </w:divBdr>
    </w:div>
    <w:div w:id="1328510122">
      <w:bodyDiv w:val="1"/>
      <w:marLeft w:val="0"/>
      <w:marRight w:val="0"/>
      <w:marTop w:val="0"/>
      <w:marBottom w:val="0"/>
      <w:divBdr>
        <w:top w:val="none" w:sz="0" w:space="0" w:color="auto"/>
        <w:left w:val="none" w:sz="0" w:space="0" w:color="auto"/>
        <w:bottom w:val="none" w:sz="0" w:space="0" w:color="auto"/>
        <w:right w:val="none" w:sz="0" w:space="0" w:color="auto"/>
      </w:divBdr>
    </w:div>
    <w:div w:id="1359432449">
      <w:bodyDiv w:val="1"/>
      <w:marLeft w:val="0"/>
      <w:marRight w:val="0"/>
      <w:marTop w:val="0"/>
      <w:marBottom w:val="0"/>
      <w:divBdr>
        <w:top w:val="none" w:sz="0" w:space="0" w:color="auto"/>
        <w:left w:val="none" w:sz="0" w:space="0" w:color="auto"/>
        <w:bottom w:val="none" w:sz="0" w:space="0" w:color="auto"/>
        <w:right w:val="none" w:sz="0" w:space="0" w:color="auto"/>
      </w:divBdr>
    </w:div>
    <w:div w:id="1398626495">
      <w:bodyDiv w:val="1"/>
      <w:marLeft w:val="0"/>
      <w:marRight w:val="0"/>
      <w:marTop w:val="0"/>
      <w:marBottom w:val="0"/>
      <w:divBdr>
        <w:top w:val="none" w:sz="0" w:space="0" w:color="auto"/>
        <w:left w:val="none" w:sz="0" w:space="0" w:color="auto"/>
        <w:bottom w:val="none" w:sz="0" w:space="0" w:color="auto"/>
        <w:right w:val="none" w:sz="0" w:space="0" w:color="auto"/>
      </w:divBdr>
    </w:div>
    <w:div w:id="1468399950">
      <w:bodyDiv w:val="1"/>
      <w:marLeft w:val="0"/>
      <w:marRight w:val="0"/>
      <w:marTop w:val="0"/>
      <w:marBottom w:val="0"/>
      <w:divBdr>
        <w:top w:val="none" w:sz="0" w:space="0" w:color="auto"/>
        <w:left w:val="none" w:sz="0" w:space="0" w:color="auto"/>
        <w:bottom w:val="none" w:sz="0" w:space="0" w:color="auto"/>
        <w:right w:val="none" w:sz="0" w:space="0" w:color="auto"/>
      </w:divBdr>
    </w:div>
    <w:div w:id="1559781572">
      <w:bodyDiv w:val="1"/>
      <w:marLeft w:val="0"/>
      <w:marRight w:val="0"/>
      <w:marTop w:val="0"/>
      <w:marBottom w:val="0"/>
      <w:divBdr>
        <w:top w:val="none" w:sz="0" w:space="0" w:color="auto"/>
        <w:left w:val="none" w:sz="0" w:space="0" w:color="auto"/>
        <w:bottom w:val="none" w:sz="0" w:space="0" w:color="auto"/>
        <w:right w:val="none" w:sz="0" w:space="0" w:color="auto"/>
      </w:divBdr>
    </w:div>
    <w:div w:id="1591700140">
      <w:bodyDiv w:val="1"/>
      <w:marLeft w:val="0"/>
      <w:marRight w:val="0"/>
      <w:marTop w:val="0"/>
      <w:marBottom w:val="0"/>
      <w:divBdr>
        <w:top w:val="none" w:sz="0" w:space="0" w:color="auto"/>
        <w:left w:val="none" w:sz="0" w:space="0" w:color="auto"/>
        <w:bottom w:val="none" w:sz="0" w:space="0" w:color="auto"/>
        <w:right w:val="none" w:sz="0" w:space="0" w:color="auto"/>
      </w:divBdr>
    </w:div>
    <w:div w:id="1622035398">
      <w:bodyDiv w:val="1"/>
      <w:marLeft w:val="0"/>
      <w:marRight w:val="0"/>
      <w:marTop w:val="0"/>
      <w:marBottom w:val="0"/>
      <w:divBdr>
        <w:top w:val="none" w:sz="0" w:space="0" w:color="auto"/>
        <w:left w:val="none" w:sz="0" w:space="0" w:color="auto"/>
        <w:bottom w:val="none" w:sz="0" w:space="0" w:color="auto"/>
        <w:right w:val="none" w:sz="0" w:space="0" w:color="auto"/>
      </w:divBdr>
    </w:div>
    <w:div w:id="1669942107">
      <w:bodyDiv w:val="1"/>
      <w:marLeft w:val="0"/>
      <w:marRight w:val="0"/>
      <w:marTop w:val="0"/>
      <w:marBottom w:val="0"/>
      <w:divBdr>
        <w:top w:val="none" w:sz="0" w:space="0" w:color="auto"/>
        <w:left w:val="none" w:sz="0" w:space="0" w:color="auto"/>
        <w:bottom w:val="none" w:sz="0" w:space="0" w:color="auto"/>
        <w:right w:val="none" w:sz="0" w:space="0" w:color="auto"/>
      </w:divBdr>
    </w:div>
    <w:div w:id="1722632948">
      <w:bodyDiv w:val="1"/>
      <w:marLeft w:val="0"/>
      <w:marRight w:val="0"/>
      <w:marTop w:val="0"/>
      <w:marBottom w:val="0"/>
      <w:divBdr>
        <w:top w:val="none" w:sz="0" w:space="0" w:color="auto"/>
        <w:left w:val="none" w:sz="0" w:space="0" w:color="auto"/>
        <w:bottom w:val="none" w:sz="0" w:space="0" w:color="auto"/>
        <w:right w:val="none" w:sz="0" w:space="0" w:color="auto"/>
      </w:divBdr>
    </w:div>
    <w:div w:id="1786997999">
      <w:bodyDiv w:val="1"/>
      <w:marLeft w:val="0"/>
      <w:marRight w:val="0"/>
      <w:marTop w:val="0"/>
      <w:marBottom w:val="0"/>
      <w:divBdr>
        <w:top w:val="none" w:sz="0" w:space="0" w:color="auto"/>
        <w:left w:val="none" w:sz="0" w:space="0" w:color="auto"/>
        <w:bottom w:val="none" w:sz="0" w:space="0" w:color="auto"/>
        <w:right w:val="none" w:sz="0" w:space="0" w:color="auto"/>
      </w:divBdr>
    </w:div>
    <w:div w:id="1862088189">
      <w:bodyDiv w:val="1"/>
      <w:marLeft w:val="0"/>
      <w:marRight w:val="0"/>
      <w:marTop w:val="0"/>
      <w:marBottom w:val="0"/>
      <w:divBdr>
        <w:top w:val="none" w:sz="0" w:space="0" w:color="auto"/>
        <w:left w:val="none" w:sz="0" w:space="0" w:color="auto"/>
        <w:bottom w:val="none" w:sz="0" w:space="0" w:color="auto"/>
        <w:right w:val="none" w:sz="0" w:space="0" w:color="auto"/>
      </w:divBdr>
    </w:div>
    <w:div w:id="1902599050">
      <w:bodyDiv w:val="1"/>
      <w:marLeft w:val="0"/>
      <w:marRight w:val="0"/>
      <w:marTop w:val="0"/>
      <w:marBottom w:val="0"/>
      <w:divBdr>
        <w:top w:val="none" w:sz="0" w:space="0" w:color="auto"/>
        <w:left w:val="none" w:sz="0" w:space="0" w:color="auto"/>
        <w:bottom w:val="none" w:sz="0" w:space="0" w:color="auto"/>
        <w:right w:val="none" w:sz="0" w:space="0" w:color="auto"/>
      </w:divBdr>
    </w:div>
    <w:div w:id="1967588984">
      <w:bodyDiv w:val="1"/>
      <w:marLeft w:val="0"/>
      <w:marRight w:val="0"/>
      <w:marTop w:val="0"/>
      <w:marBottom w:val="0"/>
      <w:divBdr>
        <w:top w:val="none" w:sz="0" w:space="0" w:color="auto"/>
        <w:left w:val="none" w:sz="0" w:space="0" w:color="auto"/>
        <w:bottom w:val="none" w:sz="0" w:space="0" w:color="auto"/>
        <w:right w:val="none" w:sz="0" w:space="0" w:color="auto"/>
      </w:divBdr>
    </w:div>
    <w:div w:id="1984893535">
      <w:bodyDiv w:val="1"/>
      <w:marLeft w:val="0"/>
      <w:marRight w:val="0"/>
      <w:marTop w:val="0"/>
      <w:marBottom w:val="0"/>
      <w:divBdr>
        <w:top w:val="none" w:sz="0" w:space="0" w:color="auto"/>
        <w:left w:val="none" w:sz="0" w:space="0" w:color="auto"/>
        <w:bottom w:val="none" w:sz="0" w:space="0" w:color="auto"/>
        <w:right w:val="none" w:sz="0" w:space="0" w:color="auto"/>
      </w:divBdr>
    </w:div>
    <w:div w:id="207678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eepmd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gcACW7UxbLk8NOC2BQ55darqw==">CgMxLjAyDmguMzhrOHlpbnpiMzE2Mg5oLmg1czV0cjhsZHZkdTgAciExcktFVjI1SVo3azRkQnZpQURvNnJVMjF3YldVRVlZakg=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1046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Vanina Miralles</dc:creator>
  <cp:lastModifiedBy>NTB</cp:lastModifiedBy>
  <cp:revision>2</cp:revision>
  <dcterms:created xsi:type="dcterms:W3CDTF">2025-05-11T13:30:00Z</dcterms:created>
  <dcterms:modified xsi:type="dcterms:W3CDTF">2025-05-11T13:30:00Z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